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08DF" w:rsidP="001B08DF">
      <w:pPr>
        <w:jc w:val="right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дело </w:t>
      </w:r>
      <w:r w:rsidRPr="00F23B10">
        <w:rPr>
          <w:i w:val="0"/>
          <w:color w:val="000000"/>
          <w:sz w:val="28"/>
          <w:szCs w:val="28"/>
        </w:rPr>
        <w:t>№ 5-</w:t>
      </w:r>
      <w:r>
        <w:rPr>
          <w:i w:val="0"/>
          <w:color w:val="000000"/>
          <w:sz w:val="28"/>
          <w:szCs w:val="28"/>
        </w:rPr>
        <w:t>882-1802/2025</w:t>
      </w:r>
    </w:p>
    <w:p w:rsidR="001B08DF" w:rsidP="001B08DF">
      <w:pPr>
        <w:jc w:val="right"/>
        <w:rPr>
          <w:i w:val="0"/>
          <w:color w:val="000000"/>
          <w:sz w:val="28"/>
          <w:szCs w:val="28"/>
        </w:rPr>
      </w:pPr>
    </w:p>
    <w:p w:rsidR="001B08DF" w:rsidRPr="00F23B10" w:rsidP="001B08DF">
      <w:pPr>
        <w:jc w:val="center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П</w:t>
      </w:r>
      <w:r>
        <w:rPr>
          <w:i w:val="0"/>
          <w:color w:val="000000"/>
          <w:sz w:val="28"/>
          <w:szCs w:val="28"/>
        </w:rPr>
        <w:t xml:space="preserve"> О С Т А Н О В Л Е Н И Е  </w:t>
      </w:r>
    </w:p>
    <w:p w:rsidR="001B08DF" w:rsidP="001B08DF">
      <w:pPr>
        <w:rPr>
          <w:i w:val="0"/>
          <w:color w:val="000000"/>
          <w:sz w:val="28"/>
          <w:szCs w:val="28"/>
        </w:rPr>
      </w:pPr>
    </w:p>
    <w:p w:rsidR="001B08DF" w:rsidRPr="00712DB0" w:rsidP="001B08DF">
      <w:pPr>
        <w:shd w:val="clear" w:color="auto" w:fill="FFFFFF"/>
        <w:jc w:val="both"/>
        <w:rPr>
          <w:i w:val="0"/>
          <w:iCs/>
          <w:color w:val="000000"/>
          <w:spacing w:val="-4"/>
          <w:sz w:val="28"/>
          <w:szCs w:val="28"/>
        </w:rPr>
      </w:pPr>
      <w:r>
        <w:rPr>
          <w:i w:val="0"/>
          <w:color w:val="000000"/>
          <w:sz w:val="28"/>
          <w:szCs w:val="28"/>
        </w:rPr>
        <w:t>12 ноября 2025 г.</w:t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 w:rsidRPr="00712DB0">
        <w:rPr>
          <w:i w:val="0"/>
          <w:color w:val="000000"/>
          <w:spacing w:val="-4"/>
          <w:sz w:val="28"/>
          <w:szCs w:val="28"/>
        </w:rPr>
        <w:t>г. Лангепас</w:t>
      </w:r>
    </w:p>
    <w:p w:rsidR="001B08DF" w:rsidRPr="00712DB0" w:rsidP="001B08DF">
      <w:pPr>
        <w:shd w:val="clear" w:color="auto" w:fill="FFFFFF"/>
        <w:ind w:left="5040"/>
        <w:jc w:val="both"/>
        <w:rPr>
          <w:i w:val="0"/>
          <w:iCs/>
          <w:color w:val="000000"/>
          <w:sz w:val="28"/>
          <w:szCs w:val="28"/>
        </w:rPr>
      </w:pPr>
      <w:r>
        <w:rPr>
          <w:i w:val="0"/>
          <w:spacing w:val="-5"/>
          <w:sz w:val="28"/>
          <w:szCs w:val="28"/>
        </w:rPr>
        <w:t xml:space="preserve">     </w:t>
      </w:r>
      <w:r w:rsidRPr="0007138C">
        <w:rPr>
          <w:i w:val="0"/>
          <w:spacing w:val="-5"/>
          <w:sz w:val="28"/>
          <w:szCs w:val="28"/>
        </w:rPr>
        <w:t>(</w:t>
      </w:r>
      <w:r>
        <w:rPr>
          <w:i w:val="0"/>
          <w:spacing w:val="-5"/>
          <w:sz w:val="28"/>
          <w:szCs w:val="28"/>
        </w:rPr>
        <w:t>ул. Дружбы народов, 20, каб.121)</w:t>
      </w:r>
    </w:p>
    <w:p w:rsidR="001B08DF" w:rsidRPr="00F23B10" w:rsidP="001B08DF">
      <w:pPr>
        <w:jc w:val="right"/>
        <w:rPr>
          <w:i w:val="0"/>
          <w:color w:val="000000"/>
          <w:sz w:val="28"/>
          <w:szCs w:val="28"/>
        </w:rPr>
      </w:pPr>
    </w:p>
    <w:p w:rsidR="001B08DF" w:rsidP="001B08DF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Мировой судья судебного участка № 2 Лангепасского судебного района Х</w:t>
      </w:r>
      <w:r>
        <w:rPr>
          <w:i w:val="0"/>
          <w:color w:val="000000"/>
          <w:sz w:val="28"/>
          <w:szCs w:val="28"/>
        </w:rPr>
        <w:t>МАО-Югры Крючкова Д.Н.</w:t>
      </w:r>
      <w:r w:rsidRPr="00F23B10">
        <w:rPr>
          <w:i w:val="0"/>
          <w:color w:val="000000"/>
          <w:sz w:val="28"/>
          <w:szCs w:val="28"/>
        </w:rPr>
        <w:t>,</w:t>
      </w:r>
    </w:p>
    <w:p w:rsidR="001B08DF" w:rsidP="001B08DF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i w:val="0"/>
          <w:color w:val="000000"/>
          <w:sz w:val="28"/>
          <w:szCs w:val="28"/>
        </w:rPr>
        <w:t xml:space="preserve"> </w:t>
      </w:r>
      <w:r>
        <w:rPr>
          <w:i w:val="0"/>
          <w:color w:val="000000"/>
          <w:spacing w:val="-4"/>
          <w:sz w:val="28"/>
          <w:szCs w:val="28"/>
        </w:rPr>
        <w:t xml:space="preserve">председателя содово-огороднического товарищества </w:t>
      </w:r>
      <w:r w:rsidRPr="00AA1796">
        <w:rPr>
          <w:rFonts w:eastAsia="Calibri"/>
          <w:i w:val="0"/>
          <w:sz w:val="28"/>
          <w:szCs w:val="28"/>
          <w:lang w:eastAsia="en-US"/>
        </w:rPr>
        <w:t>«</w:t>
      </w:r>
      <w:r>
        <w:rPr>
          <w:rFonts w:eastAsia="Calibri"/>
          <w:i w:val="0"/>
          <w:sz w:val="28"/>
          <w:szCs w:val="28"/>
          <w:lang w:eastAsia="en-US"/>
        </w:rPr>
        <w:t>Урьево</w:t>
      </w:r>
      <w:r w:rsidRPr="00AA1796">
        <w:rPr>
          <w:rFonts w:eastAsia="Calibri"/>
          <w:i w:val="0"/>
          <w:sz w:val="28"/>
          <w:szCs w:val="28"/>
          <w:lang w:eastAsia="en-US"/>
        </w:rPr>
        <w:t xml:space="preserve">» </w:t>
      </w:r>
      <w:r>
        <w:rPr>
          <w:rFonts w:eastAsia="Calibri"/>
          <w:i w:val="0"/>
          <w:sz w:val="28"/>
          <w:szCs w:val="28"/>
          <w:lang w:eastAsia="en-US"/>
        </w:rPr>
        <w:t>Резинг Елены Сергеевны</w:t>
      </w:r>
      <w:r w:rsidRPr="003A1D89">
        <w:rPr>
          <w:i w:val="0"/>
          <w:snapToGrid/>
          <w:sz w:val="28"/>
          <w:szCs w:val="28"/>
        </w:rPr>
        <w:t xml:space="preserve">, </w:t>
      </w:r>
      <w:r w:rsidR="00F60053">
        <w:rPr>
          <w:i w:val="0"/>
          <w:sz w:val="28"/>
          <w:szCs w:val="28"/>
        </w:rPr>
        <w:t>*</w:t>
      </w:r>
    </w:p>
    <w:p w:rsidR="001B08DF" w:rsidRPr="00F23B10" w:rsidP="001B08DF">
      <w:pPr>
        <w:ind w:firstLine="720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по </w:t>
      </w:r>
      <w:r w:rsidRPr="00F23B10">
        <w:rPr>
          <w:i w:val="0"/>
          <w:color w:val="000000"/>
          <w:sz w:val="28"/>
          <w:szCs w:val="28"/>
        </w:rPr>
        <w:t>ст</w:t>
      </w:r>
      <w:r>
        <w:rPr>
          <w:i w:val="0"/>
          <w:color w:val="000000"/>
          <w:sz w:val="28"/>
          <w:szCs w:val="28"/>
        </w:rPr>
        <w:t xml:space="preserve">атье </w:t>
      </w:r>
      <w:r w:rsidRPr="00F23B10">
        <w:rPr>
          <w:i w:val="0"/>
          <w:color w:val="000000"/>
          <w:sz w:val="28"/>
          <w:szCs w:val="28"/>
        </w:rPr>
        <w:t>15.5 Кодекса Российской Федерации об административных правонарушениях,</w:t>
      </w:r>
    </w:p>
    <w:p w:rsidR="001B08DF" w:rsidRPr="00F23B10" w:rsidP="001B08DF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</w:p>
    <w:p w:rsidR="001B08DF" w:rsidRPr="00F23B10" w:rsidP="001B08DF">
      <w:pPr>
        <w:shd w:val="clear" w:color="auto" w:fill="FFFFFF"/>
        <w:jc w:val="center"/>
        <w:rPr>
          <w:i w:val="0"/>
          <w:color w:val="000000"/>
          <w:spacing w:val="-5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установил:</w:t>
      </w:r>
    </w:p>
    <w:p w:rsidR="001B08DF" w:rsidRPr="00F23B10" w:rsidP="001B08DF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1B08DF" w:rsidRPr="00B9308C" w:rsidP="001B08DF">
      <w:pPr>
        <w:widowControl/>
        <w:ind w:firstLine="709"/>
        <w:jc w:val="both"/>
        <w:rPr>
          <w:i w:val="0"/>
          <w:snapToGrid/>
          <w:sz w:val="28"/>
          <w:szCs w:val="28"/>
        </w:rPr>
      </w:pPr>
      <w:r>
        <w:rPr>
          <w:i w:val="0"/>
          <w:color w:val="000000"/>
          <w:sz w:val="28"/>
          <w:szCs w:val="28"/>
          <w:lang w:eastAsia="x-none"/>
        </w:rPr>
        <w:t xml:space="preserve">Резинг Е.С., являясь должностным лицом – </w:t>
      </w:r>
      <w:r>
        <w:rPr>
          <w:i w:val="0"/>
          <w:color w:val="000000"/>
          <w:spacing w:val="-4"/>
          <w:sz w:val="28"/>
          <w:szCs w:val="28"/>
        </w:rPr>
        <w:t xml:space="preserve">председателем содово-огороднического товарищества </w:t>
      </w:r>
      <w:r w:rsidRPr="00AA1796">
        <w:rPr>
          <w:rFonts w:eastAsia="Calibri"/>
          <w:i w:val="0"/>
          <w:sz w:val="28"/>
          <w:szCs w:val="28"/>
          <w:lang w:eastAsia="en-US"/>
        </w:rPr>
        <w:t>«</w:t>
      </w:r>
      <w:r>
        <w:rPr>
          <w:rFonts w:eastAsia="Calibri"/>
          <w:i w:val="0"/>
          <w:sz w:val="28"/>
          <w:szCs w:val="28"/>
          <w:lang w:eastAsia="en-US"/>
        </w:rPr>
        <w:t>Урьево</w:t>
      </w:r>
      <w:r w:rsidRPr="00AA1796">
        <w:rPr>
          <w:rFonts w:eastAsia="Calibri"/>
          <w:i w:val="0"/>
          <w:sz w:val="28"/>
          <w:szCs w:val="28"/>
          <w:lang w:eastAsia="en-US"/>
        </w:rPr>
        <w:t>»</w:t>
      </w:r>
      <w:r w:rsidRPr="003F2764">
        <w:rPr>
          <w:i w:val="0"/>
          <w:color w:val="000000"/>
          <w:sz w:val="28"/>
          <w:szCs w:val="28"/>
          <w:lang w:eastAsia="x-none"/>
        </w:rPr>
        <w:t xml:space="preserve">, </w:t>
      </w:r>
      <w:r w:rsidRPr="003F2764">
        <w:rPr>
          <w:i w:val="0"/>
          <w:sz w:val="28"/>
          <w:szCs w:val="28"/>
        </w:rPr>
        <w:t xml:space="preserve">исполняя свои обязанности по адресу: </w:t>
      </w:r>
      <w:r>
        <w:rPr>
          <w:i w:val="0"/>
          <w:color w:val="000000"/>
          <w:spacing w:val="-4"/>
          <w:sz w:val="28"/>
          <w:szCs w:val="28"/>
        </w:rPr>
        <w:t xml:space="preserve">г.Лангепас, ул. </w:t>
      </w:r>
      <w:r w:rsidR="00F60053">
        <w:rPr>
          <w:i w:val="0"/>
          <w:color w:val="000000"/>
          <w:spacing w:val="-4"/>
          <w:sz w:val="28"/>
          <w:szCs w:val="28"/>
        </w:rPr>
        <w:t>*</w:t>
      </w:r>
      <w:r w:rsidRPr="003A1D89">
        <w:rPr>
          <w:i w:val="0"/>
          <w:sz w:val="28"/>
          <w:szCs w:val="28"/>
        </w:rPr>
        <w:t xml:space="preserve">, в нарушении </w:t>
      </w:r>
      <w:r>
        <w:rPr>
          <w:i w:val="0"/>
          <w:sz w:val="28"/>
          <w:szCs w:val="28"/>
        </w:rPr>
        <w:t xml:space="preserve">требований </w:t>
      </w:r>
      <w:r w:rsidRPr="003A1D89">
        <w:rPr>
          <w:i w:val="0"/>
          <w:sz w:val="28"/>
          <w:szCs w:val="28"/>
        </w:rPr>
        <w:t xml:space="preserve">п. </w:t>
      </w:r>
      <w:r>
        <w:rPr>
          <w:i w:val="0"/>
          <w:sz w:val="28"/>
          <w:szCs w:val="28"/>
        </w:rPr>
        <w:t>7</w:t>
      </w:r>
      <w:r w:rsidRPr="003A1D89">
        <w:rPr>
          <w:i w:val="0"/>
          <w:sz w:val="28"/>
          <w:szCs w:val="28"/>
        </w:rPr>
        <w:t xml:space="preserve"> ст. </w:t>
      </w:r>
      <w:r>
        <w:rPr>
          <w:i w:val="0"/>
          <w:sz w:val="28"/>
          <w:szCs w:val="28"/>
        </w:rPr>
        <w:t>431</w:t>
      </w:r>
      <w:r w:rsidRPr="003A1D89">
        <w:rPr>
          <w:i w:val="0"/>
          <w:sz w:val="28"/>
          <w:szCs w:val="28"/>
        </w:rPr>
        <w:t xml:space="preserve"> НК РФ, не представил</w:t>
      </w:r>
      <w:r>
        <w:rPr>
          <w:i w:val="0"/>
          <w:sz w:val="28"/>
          <w:szCs w:val="28"/>
        </w:rPr>
        <w:t>а</w:t>
      </w:r>
      <w:r w:rsidRPr="003A1D89">
        <w:rPr>
          <w:i w:val="0"/>
          <w:sz w:val="28"/>
          <w:szCs w:val="28"/>
        </w:rPr>
        <w:t xml:space="preserve"> в срок до </w:t>
      </w:r>
      <w:r>
        <w:rPr>
          <w:i w:val="0"/>
          <w:sz w:val="28"/>
          <w:szCs w:val="28"/>
        </w:rPr>
        <w:t>25.10.2024</w:t>
      </w:r>
      <w:r w:rsidRPr="003A1D89">
        <w:rPr>
          <w:i w:val="0"/>
          <w:sz w:val="28"/>
          <w:szCs w:val="28"/>
        </w:rPr>
        <w:t xml:space="preserve"> в </w:t>
      </w:r>
      <w:r w:rsidRPr="003A1D89">
        <w:rPr>
          <w:i w:val="0"/>
          <w:snapToGrid/>
          <w:sz w:val="28"/>
          <w:szCs w:val="28"/>
        </w:rPr>
        <w:t>налоговый орган по месту учета</w:t>
      </w:r>
      <w:r w:rsidRPr="003A1D8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расчет по страховым взносам за 9 месяцев 2024 г.</w:t>
      </w:r>
      <w:r w:rsidRPr="003A1D89">
        <w:rPr>
          <w:i w:val="0"/>
          <w:sz w:val="28"/>
          <w:szCs w:val="28"/>
        </w:rPr>
        <w:t xml:space="preserve">, тем самым </w:t>
      </w:r>
      <w:r>
        <w:rPr>
          <w:i w:val="0"/>
          <w:sz w:val="28"/>
          <w:szCs w:val="28"/>
        </w:rPr>
        <w:t>26.10.2024</w:t>
      </w:r>
      <w:r w:rsidRPr="003A1D89">
        <w:rPr>
          <w:i w:val="0"/>
          <w:sz w:val="28"/>
          <w:szCs w:val="28"/>
        </w:rPr>
        <w:t xml:space="preserve"> допустил</w:t>
      </w:r>
      <w:r>
        <w:rPr>
          <w:i w:val="0"/>
          <w:sz w:val="28"/>
          <w:szCs w:val="28"/>
        </w:rPr>
        <w:t>а</w:t>
      </w:r>
      <w:r w:rsidRPr="003A1D89">
        <w:rPr>
          <w:i w:val="0"/>
          <w:sz w:val="28"/>
          <w:szCs w:val="28"/>
        </w:rPr>
        <w:t xml:space="preserve"> н</w:t>
      </w:r>
      <w:r w:rsidRPr="003A1D89">
        <w:rPr>
          <w:i w:val="0"/>
          <w:snapToGrid/>
          <w:sz w:val="28"/>
          <w:szCs w:val="28"/>
        </w:rPr>
        <w:t>арушение установленных законодательством о налогах и сборах сроков представления</w:t>
      </w:r>
      <w:r>
        <w:rPr>
          <w:i w:val="0"/>
          <w:snapToGrid/>
          <w:sz w:val="28"/>
          <w:szCs w:val="28"/>
        </w:rPr>
        <w:t xml:space="preserve"> расчета по страховым </w:t>
      </w:r>
      <w:r w:rsidRPr="00B9308C">
        <w:rPr>
          <w:i w:val="0"/>
          <w:snapToGrid/>
          <w:sz w:val="28"/>
          <w:szCs w:val="28"/>
        </w:rPr>
        <w:t xml:space="preserve">взносам в налоговый орган по месту учета.  </w:t>
      </w:r>
    </w:p>
    <w:p w:rsidR="001B08DF" w:rsidP="001B08DF">
      <w:pPr>
        <w:ind w:firstLine="720"/>
        <w:jc w:val="both"/>
        <w:rPr>
          <w:i w:val="0"/>
          <w:color w:val="000000"/>
          <w:sz w:val="28"/>
          <w:szCs w:val="28"/>
          <w:lang w:eastAsia="x-none"/>
        </w:rPr>
      </w:pPr>
      <w:r>
        <w:rPr>
          <w:i w:val="0"/>
          <w:color w:val="000000"/>
          <w:sz w:val="28"/>
          <w:szCs w:val="28"/>
          <w:lang w:eastAsia="x-none"/>
        </w:rPr>
        <w:t>Резинг Е.С.</w:t>
      </w:r>
      <w:r>
        <w:rPr>
          <w:i w:val="0"/>
          <w:color w:val="000000"/>
          <w:sz w:val="28"/>
          <w:szCs w:val="28"/>
        </w:rPr>
        <w:t xml:space="preserve">, </w:t>
      </w:r>
      <w:r w:rsidRPr="00335B49">
        <w:rPr>
          <w:i w:val="0"/>
          <w:color w:val="000000"/>
          <w:spacing w:val="-4"/>
          <w:sz w:val="28"/>
          <w:szCs w:val="28"/>
        </w:rPr>
        <w:t>будучи извещенн</w:t>
      </w:r>
      <w:r>
        <w:rPr>
          <w:i w:val="0"/>
          <w:color w:val="000000"/>
          <w:spacing w:val="-4"/>
          <w:sz w:val="28"/>
          <w:szCs w:val="28"/>
        </w:rPr>
        <w:t>ой</w:t>
      </w:r>
      <w:r w:rsidRPr="00335B49">
        <w:rPr>
          <w:i w:val="0"/>
          <w:color w:val="000000"/>
          <w:spacing w:val="-4"/>
          <w:sz w:val="28"/>
          <w:szCs w:val="28"/>
        </w:rPr>
        <w:t xml:space="preserve"> надлежаще, в судебное заседание не явился, ходатайство об </w:t>
      </w:r>
      <w:r w:rsidRPr="00335B49">
        <w:rPr>
          <w:i w:val="0"/>
          <w:spacing w:val="-4"/>
          <w:sz w:val="28"/>
          <w:szCs w:val="28"/>
        </w:rPr>
        <w:t>отложении судебного заседания не заявил, ввиду чего дело рассмотрено в его отсутствии.</w:t>
      </w:r>
      <w:r>
        <w:rPr>
          <w:i w:val="0"/>
          <w:color w:val="000000"/>
          <w:sz w:val="28"/>
          <w:szCs w:val="28"/>
          <w:lang w:eastAsia="x-none"/>
        </w:rPr>
        <w:t xml:space="preserve"> </w:t>
      </w:r>
    </w:p>
    <w:p w:rsidR="001B08DF" w:rsidRPr="001B08DF" w:rsidP="001B08DF">
      <w:pPr>
        <w:ind w:firstLine="708"/>
        <w:jc w:val="both"/>
        <w:rPr>
          <w:i w:val="0"/>
          <w:sz w:val="28"/>
          <w:szCs w:val="28"/>
        </w:rPr>
      </w:pPr>
      <w:r w:rsidRPr="001B08DF">
        <w:rPr>
          <w:i w:val="0"/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1B08DF" w:rsidRPr="001B08DF" w:rsidP="001B08DF">
      <w:pPr>
        <w:ind w:firstLine="708"/>
        <w:jc w:val="both"/>
        <w:rPr>
          <w:i w:val="0"/>
          <w:sz w:val="28"/>
          <w:szCs w:val="28"/>
        </w:rPr>
      </w:pPr>
      <w:r w:rsidRPr="001B08DF">
        <w:rPr>
          <w:i w:val="0"/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1B08DF" w:rsidRPr="001B08DF" w:rsidP="001B08DF">
      <w:pPr>
        <w:jc w:val="both"/>
        <w:rPr>
          <w:i w:val="0"/>
          <w:sz w:val="28"/>
          <w:szCs w:val="28"/>
        </w:rPr>
      </w:pPr>
      <w:r w:rsidRPr="001B08DF">
        <w:rPr>
          <w:i w:val="0"/>
          <w:sz w:val="28"/>
          <w:szCs w:val="28"/>
        </w:rPr>
        <w:t xml:space="preserve"> </w:t>
      </w:r>
      <w:r w:rsidRPr="001B08DF">
        <w:rPr>
          <w:i w:val="0"/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1B08DF" w:rsidRPr="001B08DF" w:rsidP="001B08DF">
      <w:pPr>
        <w:ind w:firstLine="708"/>
        <w:jc w:val="both"/>
        <w:rPr>
          <w:i w:val="0"/>
          <w:sz w:val="28"/>
          <w:szCs w:val="28"/>
        </w:rPr>
      </w:pPr>
      <w:r w:rsidRPr="001B08DF">
        <w:rPr>
          <w:i w:val="0"/>
          <w:sz w:val="28"/>
          <w:szCs w:val="28"/>
        </w:rPr>
        <w:t xml:space="preserve">Юридический адрес общества: ХМАО-Югра, г. </w:t>
      </w:r>
      <w:r>
        <w:rPr>
          <w:i w:val="0"/>
          <w:sz w:val="28"/>
          <w:szCs w:val="28"/>
        </w:rPr>
        <w:t xml:space="preserve">Лангепас, ул. Мира, д. </w:t>
      </w:r>
      <w:r>
        <w:rPr>
          <w:i w:val="0"/>
          <w:sz w:val="28"/>
          <w:szCs w:val="28"/>
        </w:rPr>
        <w:t>13, кв. 72</w:t>
      </w:r>
      <w:r w:rsidRPr="001B08DF">
        <w:rPr>
          <w:i w:val="0"/>
          <w:sz w:val="28"/>
          <w:szCs w:val="28"/>
        </w:rPr>
        <w:t>.</w:t>
      </w:r>
    </w:p>
    <w:p w:rsidR="007C021D" w:rsidRPr="007C021D" w:rsidP="001B08DF">
      <w:pPr>
        <w:widowControl/>
        <w:ind w:firstLine="709"/>
        <w:jc w:val="both"/>
        <w:rPr>
          <w:i w:val="0"/>
          <w:sz w:val="28"/>
          <w:szCs w:val="28"/>
        </w:rPr>
      </w:pPr>
      <w:r w:rsidRPr="007C021D">
        <w:rPr>
          <w:i w:val="0"/>
          <w:sz w:val="28"/>
          <w:szCs w:val="28"/>
        </w:rPr>
        <w:t xml:space="preserve">Исследовав письменные материалы, приходу к следующим выводам. </w:t>
      </w:r>
    </w:p>
    <w:p w:rsidR="001B08DF" w:rsidRPr="007C021D" w:rsidP="007C021D">
      <w:pPr>
        <w:ind w:firstLine="708"/>
        <w:jc w:val="both"/>
        <w:rPr>
          <w:i w:val="0"/>
          <w:sz w:val="28"/>
          <w:szCs w:val="28"/>
        </w:rPr>
      </w:pPr>
      <w:r w:rsidRPr="007C021D">
        <w:rPr>
          <w:i w:val="0"/>
          <w:sz w:val="28"/>
          <w:szCs w:val="28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B08DF" w:rsidRPr="003E2638" w:rsidP="001B08DF">
      <w:pPr>
        <w:ind w:firstLine="720"/>
        <w:jc w:val="both"/>
        <w:rPr>
          <w:i w:val="0"/>
          <w:sz w:val="28"/>
          <w:szCs w:val="28"/>
        </w:rPr>
      </w:pPr>
      <w:r w:rsidRPr="007C021D">
        <w:rPr>
          <w:i w:val="0"/>
          <w:spacing w:val="-4"/>
          <w:sz w:val="28"/>
          <w:szCs w:val="28"/>
        </w:rPr>
        <w:t xml:space="preserve">В соответствии с </w:t>
      </w:r>
      <w:r w:rsidRPr="00B9308C">
        <w:rPr>
          <w:i w:val="0"/>
          <w:spacing w:val="-4"/>
          <w:sz w:val="28"/>
          <w:szCs w:val="28"/>
        </w:rPr>
        <w:t xml:space="preserve">п. 7 ст. 431 НК РФ организации </w:t>
      </w:r>
      <w:r w:rsidRPr="00B9308C">
        <w:rPr>
          <w:i w:val="0"/>
          <w:snapToGrid/>
          <w:sz w:val="28"/>
          <w:szCs w:val="28"/>
        </w:rPr>
        <w:t>представляют по форме, формату и в порядке</w:t>
      </w:r>
      <w:r w:rsidRPr="005105CD">
        <w:rPr>
          <w:i w:val="0"/>
          <w:snapToGrid/>
          <w:sz w:val="28"/>
          <w:szCs w:val="28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</w:t>
      </w:r>
      <w:r w:rsidRPr="00414236">
        <w:rPr>
          <w:i w:val="0"/>
          <w:snapToGrid/>
          <w:sz w:val="28"/>
          <w:szCs w:val="28"/>
        </w:rPr>
        <w:t xml:space="preserve">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4" w:history="1">
        <w:r w:rsidRPr="00414236">
          <w:rPr>
            <w:i w:val="0"/>
            <w:snapToGrid/>
            <w:sz w:val="28"/>
            <w:szCs w:val="28"/>
          </w:rPr>
          <w:t>расчет по страховым взносам</w:t>
        </w:r>
      </w:hyperlink>
      <w:r w:rsidRPr="005105CD">
        <w:rPr>
          <w:i w:val="0"/>
          <w:snapToGrid/>
          <w:sz w:val="28"/>
          <w:szCs w:val="28"/>
        </w:rPr>
        <w:t xml:space="preserve"> - не позднее 25-го числа месяца, следующего за </w:t>
      </w:r>
      <w:hyperlink w:anchor="sub_423" w:history="1">
        <w:r w:rsidRPr="003E2638">
          <w:rPr>
            <w:i w:val="0"/>
            <w:snapToGrid/>
            <w:sz w:val="28"/>
            <w:szCs w:val="28"/>
          </w:rPr>
          <w:t>расчетным (отчетным) периодом</w:t>
        </w:r>
      </w:hyperlink>
      <w:r w:rsidRPr="003E2638">
        <w:rPr>
          <w:i w:val="0"/>
          <w:snapToGrid/>
          <w:sz w:val="28"/>
          <w:szCs w:val="28"/>
        </w:rPr>
        <w:t>.</w:t>
      </w:r>
      <w:r w:rsidRPr="003E2638">
        <w:rPr>
          <w:i w:val="0"/>
          <w:sz w:val="28"/>
          <w:szCs w:val="28"/>
        </w:rPr>
        <w:t xml:space="preserve">  </w:t>
      </w:r>
    </w:p>
    <w:p w:rsidR="001B08DF" w:rsidRPr="003E2638" w:rsidP="001B08DF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 w:rsidRPr="003E2638">
        <w:rPr>
          <w:i w:val="0"/>
          <w:iCs/>
          <w:color w:val="000000"/>
          <w:spacing w:val="-4"/>
          <w:sz w:val="28"/>
          <w:szCs w:val="28"/>
        </w:rPr>
        <w:t xml:space="preserve">Вина должностного лица </w:t>
      </w:r>
      <w:r>
        <w:rPr>
          <w:i w:val="0"/>
          <w:color w:val="000000"/>
          <w:sz w:val="28"/>
          <w:szCs w:val="28"/>
          <w:lang w:eastAsia="x-none"/>
        </w:rPr>
        <w:t xml:space="preserve">Резинг Е.С. </w:t>
      </w:r>
      <w:r w:rsidRPr="003E2638">
        <w:rPr>
          <w:i w:val="0"/>
          <w:color w:val="000000"/>
          <w:spacing w:val="-4"/>
          <w:sz w:val="28"/>
          <w:szCs w:val="28"/>
        </w:rPr>
        <w:t xml:space="preserve">в совершении административного правонарушения, предусмотренного ст. 15.5 КоАП РФ, подтверждается: протоколом об административном правонарушении от </w:t>
      </w:r>
      <w:r w:rsidR="007C021D">
        <w:rPr>
          <w:i w:val="0"/>
          <w:color w:val="000000"/>
          <w:spacing w:val="-4"/>
          <w:sz w:val="28"/>
          <w:szCs w:val="28"/>
        </w:rPr>
        <w:t>10.07.2025</w:t>
      </w:r>
      <w:r w:rsidRPr="003E2638">
        <w:rPr>
          <w:i w:val="0"/>
          <w:color w:val="000000"/>
          <w:spacing w:val="-4"/>
          <w:sz w:val="28"/>
          <w:szCs w:val="28"/>
        </w:rPr>
        <w:t>, в котором подробно изложены обстоятельства правонарушения; выпиской из ЕГРЮЛ в отношении</w:t>
      </w:r>
      <w:r w:rsidRPr="003E2638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СОТ </w:t>
      </w:r>
      <w:r w:rsidRPr="00AA1796">
        <w:rPr>
          <w:rFonts w:eastAsia="Calibri"/>
          <w:i w:val="0"/>
          <w:sz w:val="28"/>
          <w:szCs w:val="28"/>
          <w:lang w:eastAsia="en-US"/>
        </w:rPr>
        <w:t>«</w:t>
      </w:r>
      <w:r>
        <w:rPr>
          <w:rFonts w:eastAsia="Calibri"/>
          <w:i w:val="0"/>
          <w:sz w:val="28"/>
          <w:szCs w:val="28"/>
          <w:lang w:eastAsia="en-US"/>
        </w:rPr>
        <w:t>Урьево</w:t>
      </w:r>
      <w:r w:rsidRPr="00AA1796">
        <w:rPr>
          <w:rFonts w:eastAsia="Calibri"/>
          <w:i w:val="0"/>
          <w:sz w:val="28"/>
          <w:szCs w:val="28"/>
          <w:lang w:eastAsia="en-US"/>
        </w:rPr>
        <w:t>»</w:t>
      </w:r>
      <w:r w:rsidRPr="003E2638">
        <w:rPr>
          <w:i w:val="0"/>
          <w:color w:val="000000"/>
          <w:spacing w:val="-4"/>
          <w:sz w:val="28"/>
          <w:szCs w:val="28"/>
        </w:rPr>
        <w:t xml:space="preserve">; </w:t>
      </w:r>
      <w:r w:rsidR="007C021D">
        <w:rPr>
          <w:i w:val="0"/>
          <w:color w:val="000000"/>
          <w:spacing w:val="-4"/>
          <w:sz w:val="28"/>
          <w:szCs w:val="28"/>
        </w:rPr>
        <w:t>справкой</w:t>
      </w:r>
      <w:r w:rsidRPr="003E2638">
        <w:rPr>
          <w:i w:val="0"/>
          <w:color w:val="000000"/>
          <w:spacing w:val="-4"/>
          <w:sz w:val="28"/>
          <w:szCs w:val="28"/>
        </w:rPr>
        <w:t xml:space="preserve"> налогового органа о </w:t>
      </w:r>
      <w:r>
        <w:rPr>
          <w:i w:val="0"/>
          <w:color w:val="000000"/>
          <w:spacing w:val="-4"/>
          <w:sz w:val="28"/>
          <w:szCs w:val="28"/>
        </w:rPr>
        <w:t xml:space="preserve">не </w:t>
      </w:r>
      <w:r w:rsidRPr="003E2638">
        <w:rPr>
          <w:i w:val="0"/>
          <w:color w:val="000000"/>
          <w:spacing w:val="-4"/>
          <w:sz w:val="28"/>
          <w:szCs w:val="28"/>
        </w:rPr>
        <w:t>предоставлении расчета по страховым взносам</w:t>
      </w:r>
      <w:r>
        <w:rPr>
          <w:i w:val="0"/>
          <w:color w:val="000000"/>
          <w:spacing w:val="-4"/>
          <w:sz w:val="28"/>
          <w:szCs w:val="28"/>
        </w:rPr>
        <w:t xml:space="preserve"> на дату составления протокола об административном правонарушении</w:t>
      </w:r>
      <w:r w:rsidRPr="003E2638">
        <w:rPr>
          <w:i w:val="0"/>
          <w:color w:val="000000"/>
          <w:spacing w:val="-4"/>
          <w:sz w:val="28"/>
          <w:szCs w:val="28"/>
        </w:rPr>
        <w:t>; иными письменными материалами дела.</w:t>
      </w:r>
    </w:p>
    <w:p w:rsidR="001B08DF" w:rsidP="001B08DF">
      <w:pPr>
        <w:widowControl/>
        <w:ind w:firstLine="709"/>
        <w:jc w:val="both"/>
        <w:rPr>
          <w:i w:val="0"/>
          <w:snapToGrid/>
          <w:sz w:val="28"/>
          <w:szCs w:val="28"/>
        </w:rPr>
      </w:pPr>
      <w:r w:rsidRPr="002E541A">
        <w:rPr>
          <w:i w:val="0"/>
          <w:snapToGrid/>
          <w:color w:val="000000"/>
          <w:sz w:val="28"/>
          <w:szCs w:val="28"/>
        </w:rPr>
        <w:t xml:space="preserve">Действия </w:t>
      </w:r>
      <w:r>
        <w:rPr>
          <w:i w:val="0"/>
          <w:color w:val="000000"/>
          <w:sz w:val="28"/>
          <w:szCs w:val="28"/>
          <w:lang w:eastAsia="x-none"/>
        </w:rPr>
        <w:t xml:space="preserve">Резинг Е.С. </w:t>
      </w:r>
      <w:r w:rsidRPr="002E541A">
        <w:rPr>
          <w:i w:val="0"/>
          <w:snapToGrid/>
          <w:color w:val="000000"/>
          <w:sz w:val="28"/>
          <w:szCs w:val="28"/>
        </w:rPr>
        <w:t xml:space="preserve">квалифицируются по ст. 15.5 КоАП РФ, как </w:t>
      </w:r>
      <w:r w:rsidRPr="002E541A">
        <w:rPr>
          <w:i w:val="0"/>
          <w:sz w:val="28"/>
          <w:szCs w:val="28"/>
        </w:rPr>
        <w:t>н</w:t>
      </w:r>
      <w:r w:rsidRPr="002E541A">
        <w:rPr>
          <w:i w:val="0"/>
          <w:snapToGrid/>
          <w:sz w:val="28"/>
          <w:szCs w:val="28"/>
        </w:rPr>
        <w:t>арушение установленных законодательством</w:t>
      </w:r>
      <w:r w:rsidRPr="003A1D89">
        <w:rPr>
          <w:i w:val="0"/>
          <w:snapToGrid/>
          <w:sz w:val="28"/>
          <w:szCs w:val="28"/>
        </w:rPr>
        <w:t xml:space="preserve"> о налогах и сборах сроков представления </w:t>
      </w:r>
      <w:hyperlink r:id="rId5" w:anchor="/document/402989058/entry/1000" w:history="1">
        <w:r w:rsidRPr="00AC1DDD">
          <w:rPr>
            <w:rStyle w:val="Emphasis"/>
            <w:sz w:val="28"/>
            <w:szCs w:val="28"/>
          </w:rPr>
          <w:t>расчет</w:t>
        </w:r>
      </w:hyperlink>
      <w:r>
        <w:rPr>
          <w:i w:val="0"/>
          <w:sz w:val="28"/>
          <w:szCs w:val="28"/>
        </w:rPr>
        <w:t>а</w:t>
      </w:r>
      <w:r w:rsidRPr="00AC1DDD">
        <w:rPr>
          <w:i w:val="0"/>
          <w:sz w:val="28"/>
          <w:szCs w:val="28"/>
        </w:rPr>
        <w:t xml:space="preserve"> по </w:t>
      </w:r>
      <w:r w:rsidRPr="00AC1DDD">
        <w:rPr>
          <w:rStyle w:val="Emphasis"/>
          <w:sz w:val="28"/>
          <w:szCs w:val="28"/>
        </w:rPr>
        <w:t xml:space="preserve">страховым взносам </w:t>
      </w:r>
      <w:r w:rsidRPr="003A1D89">
        <w:rPr>
          <w:i w:val="0"/>
          <w:snapToGrid/>
          <w:sz w:val="28"/>
          <w:szCs w:val="28"/>
        </w:rPr>
        <w:t>в налоговый орган по месту учета.</w:t>
      </w:r>
    </w:p>
    <w:p w:rsidR="007C021D" w:rsidRPr="007C021D" w:rsidP="007C021D">
      <w:pPr>
        <w:ind w:firstLine="708"/>
        <w:jc w:val="both"/>
        <w:rPr>
          <w:i w:val="0"/>
          <w:sz w:val="28"/>
          <w:szCs w:val="28"/>
        </w:rPr>
      </w:pPr>
      <w:r w:rsidRPr="007C021D">
        <w:rPr>
          <w:i w:val="0"/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7C021D" w:rsidRPr="007C021D" w:rsidP="007C021D">
      <w:pPr>
        <w:ind w:firstLine="708"/>
        <w:jc w:val="both"/>
        <w:rPr>
          <w:i w:val="0"/>
          <w:sz w:val="28"/>
          <w:szCs w:val="28"/>
        </w:rPr>
      </w:pPr>
      <w:r w:rsidRPr="007C021D">
        <w:rPr>
          <w:i w:val="0"/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7C021D" w:rsidRPr="007C021D" w:rsidP="007C021D">
      <w:pPr>
        <w:ind w:firstLine="708"/>
        <w:jc w:val="both"/>
        <w:rPr>
          <w:i w:val="0"/>
          <w:sz w:val="28"/>
          <w:szCs w:val="28"/>
        </w:rPr>
      </w:pPr>
      <w:r w:rsidRPr="007C021D">
        <w:rPr>
          <w:i w:val="0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7C021D" w:rsidRPr="007C021D" w:rsidP="007C021D">
      <w:pPr>
        <w:ind w:firstLine="708"/>
        <w:jc w:val="both"/>
        <w:rPr>
          <w:i w:val="0"/>
          <w:sz w:val="28"/>
          <w:szCs w:val="28"/>
        </w:rPr>
      </w:pPr>
      <w:r w:rsidRPr="007C021D">
        <w:rPr>
          <w:i w:val="0"/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7C021D" w:rsidRPr="007C021D" w:rsidP="007C021D">
      <w:pPr>
        <w:ind w:firstLine="708"/>
        <w:jc w:val="both"/>
        <w:rPr>
          <w:i w:val="0"/>
          <w:sz w:val="28"/>
          <w:szCs w:val="28"/>
        </w:rPr>
      </w:pPr>
      <w:r w:rsidRPr="007C021D">
        <w:rPr>
          <w:i w:val="0"/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7C021D">
        <w:rPr>
          <w:bCs/>
          <w:i w:val="0"/>
          <w:sz w:val="28"/>
          <w:szCs w:val="28"/>
        </w:rPr>
        <w:t>уд не усматривает.</w:t>
      </w:r>
    </w:p>
    <w:p w:rsidR="007C021D" w:rsidRPr="007C021D" w:rsidP="007C021D">
      <w:pPr>
        <w:ind w:firstLine="708"/>
        <w:jc w:val="both"/>
        <w:rPr>
          <w:i w:val="0"/>
          <w:sz w:val="28"/>
          <w:szCs w:val="28"/>
        </w:rPr>
      </w:pPr>
      <w:r w:rsidRPr="007C021D">
        <w:rPr>
          <w:i w:val="0"/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7C021D">
        <w:rPr>
          <w:bCs/>
          <w:i w:val="0"/>
          <w:sz w:val="28"/>
          <w:szCs w:val="28"/>
        </w:rPr>
        <w:t>уд не усматривает</w:t>
      </w:r>
      <w:r w:rsidRPr="007C021D">
        <w:rPr>
          <w:i w:val="0"/>
          <w:sz w:val="28"/>
          <w:szCs w:val="28"/>
        </w:rPr>
        <w:t>.</w:t>
      </w:r>
    </w:p>
    <w:p w:rsidR="007C021D" w:rsidRPr="007C021D" w:rsidP="007C021D">
      <w:pPr>
        <w:ind w:firstLine="708"/>
        <w:jc w:val="both"/>
        <w:rPr>
          <w:i w:val="0"/>
          <w:sz w:val="28"/>
          <w:szCs w:val="28"/>
        </w:rPr>
      </w:pPr>
      <w:r w:rsidRPr="007C021D">
        <w:rPr>
          <w:i w:val="0"/>
          <w:sz w:val="28"/>
          <w:szCs w:val="28"/>
        </w:rPr>
        <w:t>При назначении наказания, учитывая общественную опасность деяния, характер совершенного правонарушения, личность нарушителя, считаю возможным назначить административное наказание в виде штрафа.</w:t>
      </w:r>
    </w:p>
    <w:p w:rsidR="007C021D" w:rsidRPr="007C021D" w:rsidP="007C021D">
      <w:pPr>
        <w:ind w:firstLine="708"/>
        <w:jc w:val="both"/>
        <w:rPr>
          <w:i w:val="0"/>
          <w:sz w:val="28"/>
          <w:szCs w:val="28"/>
        </w:rPr>
      </w:pPr>
      <w:r w:rsidRPr="007C021D">
        <w:rPr>
          <w:i w:val="0"/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7C021D" w:rsidRPr="007C021D" w:rsidP="001B08DF">
      <w:pPr>
        <w:shd w:val="clear" w:color="auto" w:fill="FFFFFF"/>
        <w:tabs>
          <w:tab w:val="left" w:pos="9639"/>
        </w:tabs>
        <w:ind w:firstLine="709"/>
        <w:jc w:val="both"/>
        <w:rPr>
          <w:i w:val="0"/>
          <w:sz w:val="28"/>
          <w:szCs w:val="28"/>
        </w:rPr>
      </w:pPr>
    </w:p>
    <w:p w:rsidR="001B08DF" w:rsidRPr="003A1D89" w:rsidP="001B08DF">
      <w:pPr>
        <w:tabs>
          <w:tab w:val="left" w:pos="9639"/>
        </w:tabs>
        <w:jc w:val="center"/>
        <w:rPr>
          <w:i w:val="0"/>
          <w:color w:val="000000"/>
          <w:sz w:val="28"/>
          <w:szCs w:val="28"/>
        </w:rPr>
      </w:pPr>
      <w:r w:rsidRPr="003A1D89">
        <w:rPr>
          <w:i w:val="0"/>
          <w:color w:val="000000"/>
          <w:sz w:val="28"/>
          <w:szCs w:val="28"/>
        </w:rPr>
        <w:t>постановил:</w:t>
      </w:r>
    </w:p>
    <w:p w:rsidR="001B08DF" w:rsidRPr="003A1D89" w:rsidP="001B08DF">
      <w:pPr>
        <w:tabs>
          <w:tab w:val="left" w:pos="9639"/>
        </w:tabs>
        <w:ind w:firstLine="709"/>
        <w:jc w:val="center"/>
        <w:rPr>
          <w:i w:val="0"/>
          <w:color w:val="000000"/>
          <w:sz w:val="28"/>
          <w:szCs w:val="28"/>
        </w:rPr>
      </w:pPr>
    </w:p>
    <w:p w:rsidR="001B08DF" w:rsidP="001B08DF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 w:rsidRPr="003A1D89">
        <w:rPr>
          <w:i w:val="0"/>
          <w:color w:val="000000"/>
          <w:sz w:val="28"/>
          <w:szCs w:val="28"/>
        </w:rPr>
        <w:t xml:space="preserve">признать должностное лицо – </w:t>
      </w:r>
      <w:r>
        <w:rPr>
          <w:i w:val="0"/>
          <w:color w:val="000000"/>
          <w:spacing w:val="-4"/>
          <w:sz w:val="28"/>
          <w:szCs w:val="28"/>
        </w:rPr>
        <w:t xml:space="preserve">председателя содово-огороднического товарищества </w:t>
      </w:r>
      <w:r w:rsidRPr="00AA1796">
        <w:rPr>
          <w:rFonts w:eastAsia="Calibri"/>
          <w:i w:val="0"/>
          <w:sz w:val="28"/>
          <w:szCs w:val="28"/>
          <w:lang w:eastAsia="en-US"/>
        </w:rPr>
        <w:t>«</w:t>
      </w:r>
      <w:r>
        <w:rPr>
          <w:rFonts w:eastAsia="Calibri"/>
          <w:i w:val="0"/>
          <w:sz w:val="28"/>
          <w:szCs w:val="28"/>
          <w:lang w:eastAsia="en-US"/>
        </w:rPr>
        <w:t>Урьево</w:t>
      </w:r>
      <w:r w:rsidRPr="00AA1796">
        <w:rPr>
          <w:rFonts w:eastAsia="Calibri"/>
          <w:i w:val="0"/>
          <w:sz w:val="28"/>
          <w:szCs w:val="28"/>
          <w:lang w:eastAsia="en-US"/>
        </w:rPr>
        <w:t xml:space="preserve">» </w:t>
      </w:r>
      <w:r>
        <w:rPr>
          <w:rFonts w:eastAsia="Calibri"/>
          <w:i w:val="0"/>
          <w:sz w:val="28"/>
          <w:szCs w:val="28"/>
          <w:lang w:eastAsia="en-US"/>
        </w:rPr>
        <w:t>Резинг Елену Сергеевну</w:t>
      </w:r>
      <w:r w:rsidRPr="003A1D89">
        <w:rPr>
          <w:i w:val="0"/>
          <w:color w:val="000000"/>
          <w:sz w:val="28"/>
          <w:szCs w:val="28"/>
        </w:rPr>
        <w:t xml:space="preserve"> виновн</w:t>
      </w:r>
      <w:r>
        <w:rPr>
          <w:i w:val="0"/>
          <w:color w:val="000000"/>
          <w:sz w:val="28"/>
          <w:szCs w:val="28"/>
        </w:rPr>
        <w:t>ой</w:t>
      </w:r>
      <w:r w:rsidRPr="003A1D89">
        <w:rPr>
          <w:i w:val="0"/>
          <w:color w:val="000000"/>
          <w:sz w:val="28"/>
          <w:szCs w:val="28"/>
        </w:rPr>
        <w:t xml:space="preserve"> в совершении административного правонарушения, </w:t>
      </w:r>
      <w:r w:rsidRPr="003A1D89">
        <w:rPr>
          <w:i w:val="0"/>
          <w:color w:val="000000"/>
          <w:spacing w:val="-4"/>
          <w:sz w:val="28"/>
          <w:szCs w:val="28"/>
        </w:rPr>
        <w:t>предусмотренного ст. 15.5 КоАП РФ и назначить е</w:t>
      </w:r>
      <w:r>
        <w:rPr>
          <w:i w:val="0"/>
          <w:color w:val="000000"/>
          <w:spacing w:val="-4"/>
          <w:sz w:val="28"/>
          <w:szCs w:val="28"/>
        </w:rPr>
        <w:t xml:space="preserve">й </w:t>
      </w:r>
      <w:r w:rsidRPr="003A1D89">
        <w:rPr>
          <w:i w:val="0"/>
          <w:color w:val="000000"/>
          <w:spacing w:val="-4"/>
          <w:sz w:val="28"/>
          <w:szCs w:val="28"/>
        </w:rPr>
        <w:t xml:space="preserve">административное наказание в виде </w:t>
      </w:r>
      <w:r w:rsidR="007C021D">
        <w:rPr>
          <w:i w:val="0"/>
          <w:color w:val="000000"/>
          <w:spacing w:val="-4"/>
          <w:sz w:val="28"/>
          <w:szCs w:val="28"/>
        </w:rPr>
        <w:t>административного штрафа в размере 300 рублей.</w:t>
      </w:r>
    </w:p>
    <w:p w:rsidR="007C021D" w:rsidRPr="00C82722" w:rsidP="007C021D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 w:rsidRPr="00246454">
        <w:rPr>
          <w:i w:val="0"/>
          <w:color w:val="000000"/>
          <w:spacing w:val="-4"/>
          <w:sz w:val="28"/>
          <w:szCs w:val="28"/>
        </w:rPr>
        <w:t>Получатель:</w:t>
      </w:r>
      <w:r w:rsidRPr="00246454">
        <w:rPr>
          <w:i w:val="0"/>
          <w:snapToGrid/>
          <w:sz w:val="28"/>
          <w:szCs w:val="28"/>
        </w:rPr>
        <w:t xml:space="preserve"> </w:t>
      </w:r>
      <w:r w:rsidRPr="000278A0">
        <w:rPr>
          <w:i w:val="0"/>
          <w:snapToGrid/>
          <w:sz w:val="28"/>
          <w:szCs w:val="28"/>
        </w:rPr>
        <w:t>УФК по Ханты-Мансийскому автономному округу – Югре (</w:t>
      </w:r>
      <w:r>
        <w:rPr>
          <w:i w:val="0"/>
          <w:snapToGrid/>
          <w:sz w:val="28"/>
          <w:szCs w:val="28"/>
        </w:rPr>
        <w:t xml:space="preserve">Департамент административного обеспечения </w:t>
      </w:r>
      <w:r w:rsidRPr="000278A0">
        <w:rPr>
          <w:i w:val="0"/>
          <w:snapToGrid/>
          <w:sz w:val="28"/>
          <w:szCs w:val="28"/>
        </w:rPr>
        <w:t xml:space="preserve">Ханты-Мансийского автономного округа – Югры) Счет: 03100643000000018700 Банк: РКЦ Ханты-Мансийск УФК по Ханты-Мансийскому автономному округу – Югре г. Ханты-Мансийск БИК 007162163 ЕКС 40102810245370000007 </w:t>
      </w:r>
      <w:r w:rsidRPr="00246454">
        <w:rPr>
          <w:i w:val="0"/>
          <w:snapToGrid/>
          <w:sz w:val="28"/>
          <w:szCs w:val="28"/>
        </w:rPr>
        <w:t xml:space="preserve">КБК </w:t>
      </w:r>
      <w:r>
        <w:rPr>
          <w:i w:val="0"/>
          <w:snapToGrid/>
          <w:sz w:val="28"/>
          <w:szCs w:val="28"/>
        </w:rPr>
        <w:t>72</w:t>
      </w:r>
      <w:r w:rsidRPr="00DF1F4C">
        <w:rPr>
          <w:i w:val="0"/>
          <w:color w:val="000000"/>
          <w:sz w:val="28"/>
          <w:szCs w:val="28"/>
          <w:lang w:val="x-none" w:eastAsia="x-none"/>
        </w:rPr>
        <w:t>01160115301000</w:t>
      </w:r>
      <w:r w:rsidRPr="00DF1F4C">
        <w:rPr>
          <w:i w:val="0"/>
          <w:color w:val="000000"/>
          <w:sz w:val="28"/>
          <w:szCs w:val="28"/>
          <w:lang w:eastAsia="x-none"/>
        </w:rPr>
        <w:t>6</w:t>
      </w:r>
      <w:r w:rsidRPr="00DF1F4C">
        <w:rPr>
          <w:i w:val="0"/>
          <w:color w:val="000000"/>
          <w:sz w:val="28"/>
          <w:szCs w:val="28"/>
          <w:lang w:val="x-none" w:eastAsia="x-none"/>
        </w:rPr>
        <w:t>140</w:t>
      </w:r>
      <w:r w:rsidRPr="00246454">
        <w:rPr>
          <w:i w:val="0"/>
          <w:snapToGrid/>
          <w:sz w:val="28"/>
          <w:szCs w:val="28"/>
        </w:rPr>
        <w:t xml:space="preserve"> ОКТМО – </w:t>
      </w:r>
      <w:r w:rsidRPr="00C82722">
        <w:rPr>
          <w:i w:val="0"/>
          <w:snapToGrid/>
          <w:sz w:val="28"/>
          <w:szCs w:val="28"/>
        </w:rPr>
        <w:t>71872000 ИНН 8601073664 КПП 860101001 л/сч. 04872</w:t>
      </w:r>
      <w:r w:rsidRPr="00C82722">
        <w:rPr>
          <w:i w:val="0"/>
          <w:snapToGrid/>
          <w:sz w:val="28"/>
          <w:szCs w:val="28"/>
          <w:lang w:val="en-US"/>
        </w:rPr>
        <w:t>D</w:t>
      </w:r>
      <w:r w:rsidRPr="00C82722">
        <w:rPr>
          <w:i w:val="0"/>
          <w:snapToGrid/>
          <w:sz w:val="28"/>
          <w:szCs w:val="28"/>
        </w:rPr>
        <w:t xml:space="preserve">01540 УИН </w:t>
      </w:r>
      <w:r w:rsidRPr="007C021D">
        <w:rPr>
          <w:i w:val="0"/>
          <w:snapToGrid/>
          <w:sz w:val="28"/>
          <w:szCs w:val="28"/>
        </w:rPr>
        <w:t>0412365400355008822515121</w:t>
      </w:r>
      <w:r>
        <w:rPr>
          <w:i w:val="0"/>
          <w:snapToGrid/>
          <w:sz w:val="28"/>
          <w:szCs w:val="28"/>
        </w:rPr>
        <w:t>.</w:t>
      </w:r>
    </w:p>
    <w:p w:rsidR="007C021D" w:rsidP="007C021D">
      <w:pPr>
        <w:ind w:firstLine="720"/>
        <w:jc w:val="both"/>
        <w:rPr>
          <w:i w:val="0"/>
          <w:color w:val="000000"/>
          <w:sz w:val="28"/>
          <w:szCs w:val="28"/>
          <w:lang w:val="x-none" w:eastAsia="x-none"/>
        </w:rPr>
      </w:pPr>
      <w:r w:rsidRPr="00C82722">
        <w:rPr>
          <w:i w:val="0"/>
          <w:sz w:val="28"/>
          <w:szCs w:val="28"/>
        </w:rPr>
        <w:t>В соответствии с ч. 1 ст. 32.2 КоАП РФ административный</w:t>
      </w:r>
      <w:r w:rsidRPr="00C82722">
        <w:rPr>
          <w:i w:val="0"/>
          <w:color w:val="000000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1B08DF" w:rsidRPr="003D0A76" w:rsidP="001B08DF">
      <w:pPr>
        <w:ind w:firstLine="720"/>
        <w:jc w:val="both"/>
        <w:rPr>
          <w:i w:val="0"/>
          <w:color w:val="000000"/>
          <w:sz w:val="28"/>
          <w:szCs w:val="28"/>
          <w:lang w:val="x-none" w:eastAsia="x-none"/>
        </w:rPr>
      </w:pPr>
      <w:r w:rsidRPr="003A1D89">
        <w:rPr>
          <w:i w:val="0"/>
          <w:snapToGrid/>
          <w:color w:val="000000"/>
          <w:sz w:val="28"/>
          <w:szCs w:val="28"/>
        </w:rPr>
        <w:t xml:space="preserve">Постановление может быть обжаловано в течение десяти </w:t>
      </w:r>
      <w:r>
        <w:rPr>
          <w:i w:val="0"/>
          <w:snapToGrid/>
          <w:color w:val="000000"/>
          <w:sz w:val="28"/>
          <w:szCs w:val="28"/>
        </w:rPr>
        <w:t xml:space="preserve">дней </w:t>
      </w:r>
      <w:r w:rsidRPr="003A1D89">
        <w:rPr>
          <w:i w:val="0"/>
          <w:snapToGrid/>
          <w:color w:val="000000"/>
          <w:sz w:val="28"/>
          <w:szCs w:val="28"/>
        </w:rPr>
        <w:t xml:space="preserve">со дня получения копии настоящего постановления в Лангепасский городской суд. </w:t>
      </w:r>
    </w:p>
    <w:p w:rsidR="001B08DF" w:rsidRPr="003A1D89" w:rsidP="001B08DF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1B08DF" w:rsidRPr="003A1D89" w:rsidP="001B08DF">
      <w:pPr>
        <w:tabs>
          <w:tab w:val="left" w:pos="0"/>
        </w:tabs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ab/>
      </w:r>
      <w:r w:rsidRPr="003A1D89">
        <w:rPr>
          <w:i w:val="0"/>
          <w:color w:val="000000"/>
          <w:sz w:val="28"/>
          <w:szCs w:val="28"/>
        </w:rPr>
        <w:t>Мировой судья</w:t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 w:rsidR="007C021D">
        <w:rPr>
          <w:i w:val="0"/>
          <w:color w:val="000000"/>
          <w:sz w:val="28"/>
          <w:szCs w:val="28"/>
        </w:rPr>
        <w:t>Крючкова Д.Н</w:t>
      </w:r>
      <w:r>
        <w:rPr>
          <w:i w:val="0"/>
          <w:color w:val="000000"/>
          <w:sz w:val="28"/>
          <w:szCs w:val="28"/>
        </w:rPr>
        <w:t xml:space="preserve">. </w:t>
      </w:r>
    </w:p>
    <w:p w:rsidR="001B08DF" w:rsidRPr="003A1D89" w:rsidP="001B08DF">
      <w:pPr>
        <w:tabs>
          <w:tab w:val="left" w:pos="0"/>
        </w:tabs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ab/>
      </w:r>
      <w:r w:rsidR="00F60053">
        <w:rPr>
          <w:i w:val="0"/>
          <w:color w:val="000000"/>
          <w:sz w:val="28"/>
          <w:szCs w:val="28"/>
        </w:rPr>
        <w:t xml:space="preserve"> </w:t>
      </w:r>
    </w:p>
    <w:p w:rsidR="00771476"/>
    <w:sectPr w:rsidSect="007C021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B1"/>
    <w:rsid w:val="000278A0"/>
    <w:rsid w:val="0007138C"/>
    <w:rsid w:val="001B08DF"/>
    <w:rsid w:val="00246454"/>
    <w:rsid w:val="002E541A"/>
    <w:rsid w:val="00335B49"/>
    <w:rsid w:val="003A1D89"/>
    <w:rsid w:val="003D0A76"/>
    <w:rsid w:val="003E2638"/>
    <w:rsid w:val="003F2764"/>
    <w:rsid w:val="00414236"/>
    <w:rsid w:val="005105CD"/>
    <w:rsid w:val="00712DB0"/>
    <w:rsid w:val="00771476"/>
    <w:rsid w:val="007C021D"/>
    <w:rsid w:val="00AA1796"/>
    <w:rsid w:val="00AC1DDD"/>
    <w:rsid w:val="00B9308C"/>
    <w:rsid w:val="00C82722"/>
    <w:rsid w:val="00DF1F4C"/>
    <w:rsid w:val="00E32D70"/>
    <w:rsid w:val="00F23B10"/>
    <w:rsid w:val="00F60053"/>
    <w:rsid w:val="00F61A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84D5B1-D51B-4C30-88F6-811884AA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8DF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1B08DF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7C021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C021D"/>
    <w:rPr>
      <w:rFonts w:ascii="Segoe UI" w:eastAsia="Times New Roman" w:hAnsi="Segoe UI" w:cs="Segoe UI"/>
      <w:i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405467543.1000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